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4C2C5" w14:textId="7008CEB6" w:rsidR="001426F5" w:rsidRDefault="001426F5" w:rsidP="00ED6A26">
      <w:pPr>
        <w:rPr>
          <w:b/>
          <w:bCs/>
        </w:rPr>
      </w:pPr>
      <w:r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E616465" wp14:editId="3B50176A">
            <wp:simplePos x="0" y="0"/>
            <wp:positionH relativeFrom="margin">
              <wp:posOffset>708660</wp:posOffset>
            </wp:positionH>
            <wp:positionV relativeFrom="paragraph">
              <wp:posOffset>-635</wp:posOffset>
            </wp:positionV>
            <wp:extent cx="1132840" cy="1305560"/>
            <wp:effectExtent l="0" t="0" r="0" b="889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305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B3D901" wp14:editId="1BE9CDAC">
            <wp:simplePos x="0" y="0"/>
            <wp:positionH relativeFrom="column">
              <wp:posOffset>4373880</wp:posOffset>
            </wp:positionH>
            <wp:positionV relativeFrom="paragraph">
              <wp:posOffset>-106680</wp:posOffset>
            </wp:positionV>
            <wp:extent cx="1336040" cy="13360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8A13E" w14:textId="7BEBC17B" w:rsidR="001426F5" w:rsidRDefault="001426F5" w:rsidP="00ED6A26">
      <w:pPr>
        <w:rPr>
          <w:b/>
          <w:bCs/>
        </w:rPr>
      </w:pPr>
    </w:p>
    <w:p w14:paraId="1E963B5B" w14:textId="6A057FE8" w:rsidR="001426F5" w:rsidRDefault="001426F5" w:rsidP="00ED6A26">
      <w:pPr>
        <w:rPr>
          <w:b/>
          <w:bCs/>
        </w:rPr>
      </w:pPr>
    </w:p>
    <w:p w14:paraId="515B4F06" w14:textId="77777777" w:rsidR="001426F5" w:rsidRDefault="001426F5" w:rsidP="00ED6A26">
      <w:pPr>
        <w:rPr>
          <w:b/>
          <w:bCs/>
        </w:rPr>
      </w:pPr>
    </w:p>
    <w:p w14:paraId="1C71A3B7" w14:textId="77777777" w:rsidR="001426F5" w:rsidRDefault="001426F5" w:rsidP="00ED6A26">
      <w:pPr>
        <w:rPr>
          <w:b/>
          <w:bCs/>
        </w:rPr>
      </w:pPr>
    </w:p>
    <w:p w14:paraId="4433EF15" w14:textId="77777777" w:rsidR="001426F5" w:rsidRDefault="001426F5" w:rsidP="00ED6A26">
      <w:pPr>
        <w:rPr>
          <w:b/>
          <w:bCs/>
        </w:rPr>
      </w:pPr>
    </w:p>
    <w:p w14:paraId="09A17460" w14:textId="4EA25216" w:rsidR="00ED6A26" w:rsidRPr="00ED6A26" w:rsidRDefault="00ED6A26" w:rsidP="00ED6A26">
      <w:pPr>
        <w:rPr>
          <w:b/>
          <w:bCs/>
        </w:rPr>
      </w:pPr>
      <w:r w:rsidRPr="00ED6A26">
        <w:rPr>
          <w:b/>
          <w:bCs/>
        </w:rPr>
        <w:t>Procedura zawieszenia zajęć 2020/2021</w:t>
      </w:r>
    </w:p>
    <w:p w14:paraId="11FA35EF" w14:textId="77777777" w:rsidR="00ED6A26" w:rsidRPr="00ED6A26" w:rsidRDefault="00ED6A26" w:rsidP="00ED6A26">
      <w:r w:rsidRPr="00ED6A26">
        <w:t>25 sierpnia 2020</w:t>
      </w:r>
    </w:p>
    <w:p w14:paraId="46F3C7FF" w14:textId="77777777" w:rsidR="00ED6A26" w:rsidRPr="00ED6A26" w:rsidRDefault="00ED6A26" w:rsidP="00ED6A26"/>
    <w:p w14:paraId="114C67FE" w14:textId="77777777" w:rsidR="00ED6A26" w:rsidRPr="00ED6A26" w:rsidRDefault="00ED6A26" w:rsidP="00ED6A26">
      <w:pPr>
        <w:rPr>
          <w:b/>
          <w:bCs/>
        </w:rPr>
      </w:pPr>
      <w:r w:rsidRPr="00ED6A26">
        <w:rPr>
          <w:b/>
          <w:bCs/>
        </w:rPr>
        <w:t>Zawieszenie zajęć – krok po kroku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3187"/>
        <w:gridCol w:w="5330"/>
      </w:tblGrid>
      <w:tr w:rsidR="00ED6A26" w:rsidRPr="00ED6A26" w14:paraId="67A591EB" w14:textId="77777777" w:rsidTr="00ED6A26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E3365" w14:textId="77777777" w:rsidR="00ED6A26" w:rsidRPr="00ED6A26" w:rsidRDefault="00ED6A26" w:rsidP="00ED6A26">
            <w:r w:rsidRPr="00ED6A26">
              <w:rPr>
                <w:b/>
                <w:bCs/>
              </w:rPr>
              <w:t>Lp.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68567" w14:textId="77777777" w:rsidR="00ED6A26" w:rsidRPr="00ED6A26" w:rsidRDefault="00ED6A26" w:rsidP="00ED6A26">
            <w:r w:rsidRPr="00ED6A26">
              <w:rPr>
                <w:b/>
                <w:bCs/>
              </w:rPr>
              <w:t>Krok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8A6D9" w14:textId="77777777" w:rsidR="00ED6A26" w:rsidRPr="00ED6A26" w:rsidRDefault="00ED6A26" w:rsidP="00ED6A26">
            <w:r w:rsidRPr="00ED6A26">
              <w:rPr>
                <w:b/>
                <w:bCs/>
              </w:rPr>
              <w:t>Objaśnienie</w:t>
            </w:r>
          </w:p>
        </w:tc>
      </w:tr>
      <w:tr w:rsidR="00ED6A26" w:rsidRPr="00ED6A26" w14:paraId="6D180258" w14:textId="77777777" w:rsidTr="00ED6A26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BE253" w14:textId="77777777" w:rsidR="00ED6A26" w:rsidRPr="00ED6A26" w:rsidRDefault="00ED6A26" w:rsidP="00ED6A26">
            <w:r w:rsidRPr="00ED6A26">
              <w:rPr>
                <w:b/>
                <w:bCs/>
              </w:rPr>
              <w:t>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670F4" w14:textId="77777777" w:rsidR="00ED6A26" w:rsidRPr="00ED6A26" w:rsidRDefault="00ED6A26" w:rsidP="00ED6A26">
            <w:r w:rsidRPr="00ED6A26">
              <w:t>Dyrektor stwierdza wystąpienie zagrożenia dla zdrowia uczniów ze względu na aktualną sytuację epidemiczną na terenie, na którym zlokalizowana jest szkoła.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82293" w14:textId="77777777" w:rsidR="00ED6A26" w:rsidRPr="00ED6A26" w:rsidRDefault="00ED6A26" w:rsidP="00ED6A26">
            <w:r w:rsidRPr="00ED6A26">
              <w:t>Żaden przepis takiego zagrożenia nie definiuje. Ocena w tym zakresie należy do dyrektora.</w:t>
            </w:r>
          </w:p>
          <w:p w14:paraId="34432477" w14:textId="77777777" w:rsidR="00ED6A26" w:rsidRPr="00ED6A26" w:rsidRDefault="00ED6A26" w:rsidP="00ED6A26">
            <w:r w:rsidRPr="00ED6A26">
              <w:t>Przykładowo:</w:t>
            </w:r>
          </w:p>
          <w:p w14:paraId="0EDAB283" w14:textId="77777777" w:rsidR="00ED6A26" w:rsidRPr="00ED6A26" w:rsidRDefault="00ED6A26" w:rsidP="00ED6A26">
            <w:pPr>
              <w:numPr>
                <w:ilvl w:val="0"/>
                <w:numId w:val="1"/>
              </w:numPr>
            </w:pPr>
            <w:r w:rsidRPr="00ED6A26">
              <w:t>za takie zagrożenie z pewnością powinno zostać uznane zachorowanie na COVID-19 choćby jednego z uczniów szkoły lub członka jego rodziny, z którym pozostaje on w styczności, a także pracownika szkoły (i odpowiednio członka jego rodziny)</w:t>
            </w:r>
          </w:p>
          <w:p w14:paraId="76FF17CA" w14:textId="77777777" w:rsidR="00ED6A26" w:rsidRPr="00ED6A26" w:rsidRDefault="00ED6A26" w:rsidP="00ED6A26">
            <w:pPr>
              <w:numPr>
                <w:ilvl w:val="0"/>
                <w:numId w:val="1"/>
              </w:numPr>
            </w:pPr>
            <w:r w:rsidRPr="00ED6A26">
              <w:t xml:space="preserve">o zagrożeniu świadczyć może wystąpienie dużego ogniska </w:t>
            </w:r>
            <w:proofErr w:type="spellStart"/>
            <w:r w:rsidRPr="00ED6A26">
              <w:t>zachorowań</w:t>
            </w:r>
            <w:proofErr w:type="spellEnd"/>
            <w:r w:rsidRPr="00ED6A26">
              <w:t xml:space="preserve"> na terenie, na którym zlokalizowana jest szkoła (w tej samej miejscowości, gminie czy powiecie).</w:t>
            </w:r>
          </w:p>
          <w:p w14:paraId="3340962C" w14:textId="77777777" w:rsidR="00ED6A26" w:rsidRPr="00ED6A26" w:rsidRDefault="00ED6A26" w:rsidP="00ED6A26">
            <w:r w:rsidRPr="00ED6A26">
              <w:t>Jak wskazuje MEN: „Informacja do sanepidu o zachorowaniu wśród uczniów lub personelu, może pochodzić od lekarza, ale – w zależności od sytuacji – również od rodziców lub pełnoletniego ucznia, dyrektora szkoły, placówki lub innych pracowników szkoły, którzy uzyskali informację o zachorowaniu. Informacja taka podlega weryfikacji i ocenie ryzyka przez Państwowego Powiatowego Inspektora Sanitarnego. Przeprowadza on dochodzenie epidemiologiczne, a następnie, w razie potrzeby, podejmuje czynności, które mają na celu zapobieganie szerzeniu się zakażeń i </w:t>
            </w:r>
            <w:proofErr w:type="spellStart"/>
            <w:r w:rsidRPr="00ED6A26">
              <w:t>zachorowań</w:t>
            </w:r>
            <w:proofErr w:type="spellEnd"/>
            <w:r w:rsidRPr="00ED6A26">
              <w:t>.”</w:t>
            </w:r>
          </w:p>
          <w:p w14:paraId="4FCDDE24" w14:textId="77777777" w:rsidR="00ED6A26" w:rsidRPr="00ED6A26" w:rsidRDefault="00ED6A26" w:rsidP="00ED6A26">
            <w:r w:rsidRPr="00ED6A26">
              <w:t xml:space="preserve">Zalecam działanie ze szczególnie posuniętą ostrożnością i inicjowanie procedury zawieszenia nawet w przypadku, </w:t>
            </w:r>
            <w:r w:rsidRPr="00ED6A26">
              <w:lastRenderedPageBreak/>
              <w:t>gdy sam dyrektor ma wątpliwości co do jej zasadności. W ten sposób dyrektor może zyskać szansę na uwolnienie się od ewentualnej odpowiedzialności prawnej, jeżeli wykaże, że uczynił wszystko, co w jego mocy, by zapobiec zagrożeniu.</w:t>
            </w:r>
          </w:p>
          <w:p w14:paraId="27CFE1D9" w14:textId="77777777" w:rsidR="00ED6A26" w:rsidRPr="00ED6A26" w:rsidRDefault="00ED6A26" w:rsidP="00ED6A26">
            <w:r w:rsidRPr="00ED6A26">
              <w:rPr>
                <w:b/>
                <w:bCs/>
              </w:rPr>
              <w:t>Uwaga!</w:t>
            </w:r>
            <w:r w:rsidRPr="00ED6A26">
              <w:t> Sam fakt, że szkoła znajduje się w tzw. strefie żółtej lub czerwonej nie oznacza automatycznego przejścia na kształcenie zdalne</w:t>
            </w:r>
          </w:p>
        </w:tc>
      </w:tr>
      <w:tr w:rsidR="00ED6A26" w:rsidRPr="00ED6A26" w14:paraId="068C6CCD" w14:textId="77777777" w:rsidTr="00ED6A26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ED2DE" w14:textId="77777777" w:rsidR="00ED6A26" w:rsidRPr="00ED6A26" w:rsidRDefault="00ED6A26" w:rsidP="00ED6A26">
            <w:r w:rsidRPr="00ED6A26">
              <w:rPr>
                <w:b/>
                <w:bCs/>
              </w:rPr>
              <w:lastRenderedPageBreak/>
              <w:t>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C73E1" w14:textId="77777777" w:rsidR="00ED6A26" w:rsidRPr="00ED6A26" w:rsidRDefault="00ED6A26" w:rsidP="00ED6A26">
            <w:r w:rsidRPr="00ED6A26">
              <w:t>Dyrektor zwraca się z zapytaniem do właściwego Państwowego Powiatowego Inspektora Sanitarnego o opinię w przedmiocie częściowego lub całkowitego zawieszenia zajęć.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6416C" w14:textId="77777777" w:rsidR="00ED6A26" w:rsidRPr="00ED6A26" w:rsidRDefault="00ED6A26" w:rsidP="00ED6A26">
            <w:r w:rsidRPr="00ED6A26">
              <w:t>Zapytanie może zostać złożone w formie:</w:t>
            </w:r>
          </w:p>
          <w:p w14:paraId="0F48BF67" w14:textId="77777777" w:rsidR="00ED6A26" w:rsidRPr="00ED6A26" w:rsidRDefault="00ED6A26" w:rsidP="00ED6A26">
            <w:pPr>
              <w:numPr>
                <w:ilvl w:val="0"/>
                <w:numId w:val="2"/>
              </w:numPr>
            </w:pPr>
            <w:r w:rsidRPr="00ED6A26">
              <w:t>pisemnej,</w:t>
            </w:r>
          </w:p>
          <w:p w14:paraId="74E38CDC" w14:textId="77777777" w:rsidR="00ED6A26" w:rsidRPr="00ED6A26" w:rsidRDefault="00ED6A26" w:rsidP="00ED6A26">
            <w:pPr>
              <w:numPr>
                <w:ilvl w:val="0"/>
                <w:numId w:val="2"/>
              </w:numPr>
            </w:pPr>
            <w:r w:rsidRPr="00ED6A26">
              <w:t>ustnej (w tym telefonicznej)</w:t>
            </w:r>
          </w:p>
          <w:p w14:paraId="589FC7D6" w14:textId="77777777" w:rsidR="00ED6A26" w:rsidRPr="00ED6A26" w:rsidRDefault="00ED6A26" w:rsidP="00ED6A26">
            <w:pPr>
              <w:numPr>
                <w:ilvl w:val="0"/>
                <w:numId w:val="2"/>
              </w:numPr>
            </w:pPr>
            <w:r w:rsidRPr="00ED6A26">
              <w:t>elektronicznej (np. e-mail).</w:t>
            </w:r>
          </w:p>
          <w:p w14:paraId="04C23696" w14:textId="77777777" w:rsidR="00ED6A26" w:rsidRPr="00ED6A26" w:rsidRDefault="00ED6A26" w:rsidP="00ED6A26">
            <w:r w:rsidRPr="00ED6A26">
              <w:t>W zapytaniu, niezależnie od przyjętej formy, należy:</w:t>
            </w:r>
          </w:p>
          <w:p w14:paraId="29B4C3CD" w14:textId="77777777" w:rsidR="00ED6A26" w:rsidRPr="00ED6A26" w:rsidRDefault="00ED6A26" w:rsidP="00ED6A26">
            <w:pPr>
              <w:numPr>
                <w:ilvl w:val="0"/>
                <w:numId w:val="3"/>
              </w:numPr>
            </w:pPr>
            <w:r w:rsidRPr="00ED6A26">
              <w:t>opisać zagrożenie epidemiczne i uzasadnić, dlaczego czyni ono koniecznym przejście na inną formę kształcenia,</w:t>
            </w:r>
          </w:p>
          <w:p w14:paraId="16C868DD" w14:textId="77777777" w:rsidR="00ED6A26" w:rsidRPr="00ED6A26" w:rsidRDefault="00ED6A26" w:rsidP="00ED6A26">
            <w:pPr>
              <w:numPr>
                <w:ilvl w:val="0"/>
                <w:numId w:val="3"/>
              </w:numPr>
            </w:pPr>
            <w:r w:rsidRPr="00ED6A26">
              <w:t>wskazać formę kształcenia, na którą ma przejść szkoła, a w przypadku formy hybrydowej wskazać, w jakim zakresie będzie realizowane kształcenie zdalne.</w:t>
            </w:r>
          </w:p>
          <w:p w14:paraId="216BB483" w14:textId="77777777" w:rsidR="00ED6A26" w:rsidRPr="00ED6A26" w:rsidRDefault="00ED6A26" w:rsidP="00ED6A26">
            <w:pPr>
              <w:numPr>
                <w:ilvl w:val="0"/>
                <w:numId w:val="3"/>
              </w:numPr>
            </w:pPr>
            <w:r w:rsidRPr="00ED6A26">
              <w:t>wskazać okres, w którym będzie realizowania inna forma kształcenia (nie może być to czas nieokreślony).</w:t>
            </w:r>
          </w:p>
          <w:p w14:paraId="3BF8D158" w14:textId="77777777" w:rsidR="00ED6A26" w:rsidRPr="00ED6A26" w:rsidRDefault="00ED6A26" w:rsidP="00ED6A26">
            <w:r w:rsidRPr="00ED6A26">
              <w:t>Jeżeli opinia została uzyskana również w formie ustnej, wówczas jej uzyskanie należy potwierdzić w formie protokołu, notatki, adnotacji lub w inny sposób.</w:t>
            </w:r>
          </w:p>
          <w:p w14:paraId="5383E8F2" w14:textId="77777777" w:rsidR="00ED6A26" w:rsidRPr="00ED6A26" w:rsidRDefault="00ED6A26" w:rsidP="00ED6A26">
            <w:r w:rsidRPr="00ED6A26">
              <w:t>Przejście na inną formę kształcenia będzie możliwe jedynie w przypadku uzyskania </w:t>
            </w:r>
            <w:r w:rsidRPr="00ED6A26">
              <w:rPr>
                <w:b/>
                <w:bCs/>
              </w:rPr>
              <w:t>pozytywnej opinii </w:t>
            </w:r>
            <w:r w:rsidRPr="00ED6A26">
              <w:t>Sanepidu.</w:t>
            </w:r>
          </w:p>
        </w:tc>
      </w:tr>
      <w:tr w:rsidR="00ED6A26" w:rsidRPr="00ED6A26" w14:paraId="56842711" w14:textId="77777777" w:rsidTr="00ED6A26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6A2A1" w14:textId="77777777" w:rsidR="00ED6A26" w:rsidRPr="00ED6A26" w:rsidRDefault="00ED6A26" w:rsidP="00ED6A26">
            <w:r w:rsidRPr="00ED6A26">
              <w:rPr>
                <w:b/>
                <w:bCs/>
              </w:rPr>
              <w:t>3.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9D021" w14:textId="77777777" w:rsidR="00ED6A26" w:rsidRPr="00ED6A26" w:rsidRDefault="00ED6A26" w:rsidP="00ED6A26">
            <w:r w:rsidRPr="00ED6A26">
              <w:t>Dyrektor zwraca się z zapytaniem do organu prowadzącego o zgodę przedmiocie częściowego lub całkowitego zawieszenia zajęć.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2736E" w14:textId="77777777" w:rsidR="00ED6A26" w:rsidRPr="00ED6A26" w:rsidRDefault="00ED6A26" w:rsidP="00ED6A26">
            <w:r w:rsidRPr="00ED6A26">
              <w:t>Zapytanie może zostać złożone w formie:</w:t>
            </w:r>
          </w:p>
          <w:p w14:paraId="15931CF4" w14:textId="77777777" w:rsidR="00ED6A26" w:rsidRPr="00ED6A26" w:rsidRDefault="00ED6A26" w:rsidP="00ED6A26">
            <w:pPr>
              <w:numPr>
                <w:ilvl w:val="0"/>
                <w:numId w:val="4"/>
              </w:numPr>
            </w:pPr>
            <w:r w:rsidRPr="00ED6A26">
              <w:t>pisemnej,</w:t>
            </w:r>
          </w:p>
          <w:p w14:paraId="47CA75E3" w14:textId="77777777" w:rsidR="00ED6A26" w:rsidRPr="00ED6A26" w:rsidRDefault="00ED6A26" w:rsidP="00ED6A26">
            <w:pPr>
              <w:numPr>
                <w:ilvl w:val="0"/>
                <w:numId w:val="4"/>
              </w:numPr>
            </w:pPr>
            <w:r w:rsidRPr="00ED6A26">
              <w:t>ustnej (w tym telefonicznej)</w:t>
            </w:r>
          </w:p>
          <w:p w14:paraId="3D19569D" w14:textId="77777777" w:rsidR="00ED6A26" w:rsidRPr="00ED6A26" w:rsidRDefault="00ED6A26" w:rsidP="00ED6A26">
            <w:pPr>
              <w:numPr>
                <w:ilvl w:val="0"/>
                <w:numId w:val="4"/>
              </w:numPr>
            </w:pPr>
            <w:r w:rsidRPr="00ED6A26">
              <w:t>elektronicznej (np. e-mail).</w:t>
            </w:r>
          </w:p>
          <w:p w14:paraId="101C9403" w14:textId="77777777" w:rsidR="00ED6A26" w:rsidRPr="00ED6A26" w:rsidRDefault="00ED6A26" w:rsidP="00ED6A26">
            <w:r w:rsidRPr="00ED6A26">
              <w:t>Organ prowadzący może udzielić zgody w tej samej formie. Jeżeli opinia została uzyskana również w formie ustnej, wówczas jej uzyskanie należy potwierdzić w formie protokołu, notatki, adnotacji lub w inny sposób.</w:t>
            </w:r>
          </w:p>
          <w:p w14:paraId="3366FBCD" w14:textId="77777777" w:rsidR="00ED6A26" w:rsidRPr="00ED6A26" w:rsidRDefault="00ED6A26" w:rsidP="00ED6A26">
            <w:r w:rsidRPr="00ED6A26">
              <w:lastRenderedPageBreak/>
              <w:t>Dyrektor nie musi konsultować tej kwestii z innymi organami szkoły np.:</w:t>
            </w:r>
          </w:p>
          <w:p w14:paraId="10D6B09B" w14:textId="77777777" w:rsidR="00ED6A26" w:rsidRPr="00ED6A26" w:rsidRDefault="00ED6A26" w:rsidP="00ED6A26">
            <w:pPr>
              <w:numPr>
                <w:ilvl w:val="0"/>
                <w:numId w:val="5"/>
              </w:numPr>
            </w:pPr>
            <w:r w:rsidRPr="00ED6A26">
              <w:t>radą pedagogiczną,</w:t>
            </w:r>
          </w:p>
          <w:p w14:paraId="1741E894" w14:textId="77777777" w:rsidR="00ED6A26" w:rsidRPr="00ED6A26" w:rsidRDefault="00ED6A26" w:rsidP="00ED6A26">
            <w:pPr>
              <w:numPr>
                <w:ilvl w:val="0"/>
                <w:numId w:val="5"/>
              </w:numPr>
            </w:pPr>
            <w:r w:rsidRPr="00ED6A26">
              <w:t>radą rodziców.</w:t>
            </w:r>
          </w:p>
        </w:tc>
      </w:tr>
      <w:tr w:rsidR="00ED6A26" w:rsidRPr="00ED6A26" w14:paraId="57671E29" w14:textId="77777777" w:rsidTr="00ED6A26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BA4F3" w14:textId="77777777" w:rsidR="00ED6A26" w:rsidRPr="00ED6A26" w:rsidRDefault="00ED6A26" w:rsidP="00ED6A26">
            <w:r w:rsidRPr="00ED6A26">
              <w:rPr>
                <w:b/>
                <w:bCs/>
              </w:rPr>
              <w:lastRenderedPageBreak/>
              <w:t>4.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3B5B9" w14:textId="77777777" w:rsidR="00ED6A26" w:rsidRPr="00ED6A26" w:rsidRDefault="00ED6A26" w:rsidP="00ED6A26">
            <w:r w:rsidRPr="00ED6A26">
              <w:t>Dyrektor podejmuje decyzję w sprawie zawieszenia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F63EE" w14:textId="77777777" w:rsidR="00ED6A26" w:rsidRPr="00ED6A26" w:rsidRDefault="00ED6A26" w:rsidP="00ED6A26">
            <w:r w:rsidRPr="00ED6A26">
              <w:t>Nie jest to decyzja administracyjna lecz realizacja uprawnień kierowniczych dyrektora. Forma zależy tu od rozwiązań przyjętych w statucie. W praktyce najczęściej stosuje się tu zarządzenia.</w:t>
            </w:r>
          </w:p>
          <w:p w14:paraId="4559869D" w14:textId="77777777" w:rsidR="00ED6A26" w:rsidRPr="00ED6A26" w:rsidRDefault="00ED6A26" w:rsidP="00ED6A26">
            <w:r w:rsidRPr="00ED6A26">
              <w:t>W decyzji należy wskazać:</w:t>
            </w:r>
          </w:p>
          <w:p w14:paraId="168E171F" w14:textId="77777777" w:rsidR="00ED6A26" w:rsidRPr="00ED6A26" w:rsidRDefault="00ED6A26" w:rsidP="00ED6A26">
            <w:pPr>
              <w:numPr>
                <w:ilvl w:val="0"/>
                <w:numId w:val="6"/>
              </w:numPr>
            </w:pPr>
            <w:r w:rsidRPr="00ED6A26">
              <w:t>czy zawieszenie będzie całkowite czy też częściowe,</w:t>
            </w:r>
          </w:p>
          <w:p w14:paraId="6419AAD2" w14:textId="77777777" w:rsidR="00ED6A26" w:rsidRPr="00ED6A26" w:rsidRDefault="00ED6A26" w:rsidP="00ED6A26">
            <w:pPr>
              <w:numPr>
                <w:ilvl w:val="0"/>
                <w:numId w:val="6"/>
              </w:numPr>
            </w:pPr>
            <w:r w:rsidRPr="00ED6A26">
              <w:t>w przypadku częściowego zawieszenia (formy hybrydowej) – w jakiej części szkoła jest objęta kształceniem zdalnym,</w:t>
            </w:r>
          </w:p>
          <w:p w14:paraId="47BB1AB9" w14:textId="77777777" w:rsidR="00ED6A26" w:rsidRPr="00ED6A26" w:rsidRDefault="00ED6A26" w:rsidP="00ED6A26">
            <w:pPr>
              <w:numPr>
                <w:ilvl w:val="0"/>
                <w:numId w:val="6"/>
              </w:numPr>
            </w:pPr>
            <w:r w:rsidRPr="00ED6A26">
              <w:t>okres przejścia na inną formę kształcenia.</w:t>
            </w:r>
          </w:p>
          <w:p w14:paraId="6FFCFC47" w14:textId="77777777" w:rsidR="00ED6A26" w:rsidRPr="00ED6A26" w:rsidRDefault="00ED6A26" w:rsidP="00ED6A26">
            <w:r w:rsidRPr="00ED6A26">
              <w:t>Dla celów dowodowych decyzję najlepiej podjąć w formie pisemnej.</w:t>
            </w:r>
          </w:p>
        </w:tc>
      </w:tr>
      <w:tr w:rsidR="00ED6A26" w:rsidRPr="00ED6A26" w14:paraId="0A7C864C" w14:textId="77777777" w:rsidTr="00ED6A26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CFA2A" w14:textId="77777777" w:rsidR="00ED6A26" w:rsidRPr="00ED6A26" w:rsidRDefault="00ED6A26" w:rsidP="00ED6A26">
            <w:r w:rsidRPr="00ED6A26">
              <w:rPr>
                <w:b/>
                <w:bCs/>
              </w:rPr>
              <w:t>5.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5ECFB" w14:textId="77777777" w:rsidR="00ED6A26" w:rsidRPr="00ED6A26" w:rsidRDefault="00ED6A26" w:rsidP="00ED6A26">
            <w:r w:rsidRPr="00ED6A26">
              <w:t>Dyrektor zawiadamia o zawieszeniu.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13D37" w14:textId="77777777" w:rsidR="00ED6A26" w:rsidRPr="00ED6A26" w:rsidRDefault="00ED6A26" w:rsidP="00ED6A26">
            <w:r w:rsidRPr="00ED6A26">
              <w:t>Zawiadomienie powinno być przekazane kuratorowi oświaty i organowi prowadzącemu.</w:t>
            </w:r>
          </w:p>
          <w:p w14:paraId="41062D43" w14:textId="77777777" w:rsidR="00ED6A26" w:rsidRPr="00ED6A26" w:rsidRDefault="00ED6A26" w:rsidP="00ED6A26">
            <w:r w:rsidRPr="00ED6A26">
              <w:t>Ewentualnie to organ prowadzący może zawiadomić kuratora oświaty.</w:t>
            </w:r>
          </w:p>
          <w:p w14:paraId="25034BB8" w14:textId="77777777" w:rsidR="00ED6A26" w:rsidRPr="00ED6A26" w:rsidRDefault="00ED6A26" w:rsidP="00ED6A26">
            <w:r w:rsidRPr="00ED6A26">
              <w:t>W zawiadomieniu należy wskazać również o tym, czy będzie realizowane zdalne kształcenie czy też inny rodzaj kształcenia.</w:t>
            </w:r>
          </w:p>
        </w:tc>
      </w:tr>
    </w:tbl>
    <w:p w14:paraId="6638CAC7" w14:textId="77777777" w:rsidR="00B76881" w:rsidRDefault="00B76881"/>
    <w:sectPr w:rsidR="00B7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63553"/>
    <w:multiLevelType w:val="multilevel"/>
    <w:tmpl w:val="F376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F1444"/>
    <w:multiLevelType w:val="multilevel"/>
    <w:tmpl w:val="6A4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03620"/>
    <w:multiLevelType w:val="multilevel"/>
    <w:tmpl w:val="2DE6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703AD"/>
    <w:multiLevelType w:val="multilevel"/>
    <w:tmpl w:val="4576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74183"/>
    <w:multiLevelType w:val="multilevel"/>
    <w:tmpl w:val="EE2A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35364D"/>
    <w:multiLevelType w:val="multilevel"/>
    <w:tmpl w:val="B17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26"/>
    <w:rsid w:val="001426F5"/>
    <w:rsid w:val="00B76881"/>
    <w:rsid w:val="00E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F8D7"/>
  <w15:chartTrackingRefBased/>
  <w15:docId w15:val="{1C098611-2B44-49BE-B28C-F8B97AB9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Zakrzewek</dc:creator>
  <cp:keywords/>
  <dc:description/>
  <cp:lastModifiedBy>Sekretariat</cp:lastModifiedBy>
  <cp:revision>3</cp:revision>
  <dcterms:created xsi:type="dcterms:W3CDTF">2020-08-31T07:44:00Z</dcterms:created>
  <dcterms:modified xsi:type="dcterms:W3CDTF">2020-09-01T09:13:00Z</dcterms:modified>
</cp:coreProperties>
</file>