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85EC" w14:textId="1875C3BB" w:rsidR="00CC053C" w:rsidRDefault="00CC053C" w:rsidP="001358D8">
      <w:pPr>
        <w:rPr>
          <w:b/>
          <w:bCs/>
        </w:rPr>
      </w:pPr>
      <w:r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C26B0E" wp14:editId="41703133">
            <wp:simplePos x="0" y="0"/>
            <wp:positionH relativeFrom="margin">
              <wp:posOffset>1028700</wp:posOffset>
            </wp:positionH>
            <wp:positionV relativeFrom="paragraph">
              <wp:posOffset>6985</wp:posOffset>
            </wp:positionV>
            <wp:extent cx="1132840" cy="1305560"/>
            <wp:effectExtent l="0" t="0" r="0" b="889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30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62521CA" wp14:editId="5B2D6738">
            <wp:simplePos x="0" y="0"/>
            <wp:positionH relativeFrom="column">
              <wp:posOffset>3992880</wp:posOffset>
            </wp:positionH>
            <wp:positionV relativeFrom="paragraph">
              <wp:posOffset>3175</wp:posOffset>
            </wp:positionV>
            <wp:extent cx="1336040" cy="13360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37F9" w14:textId="183DEAE0" w:rsidR="00CC053C" w:rsidRDefault="00CC053C" w:rsidP="001358D8">
      <w:pPr>
        <w:rPr>
          <w:b/>
          <w:bCs/>
        </w:rPr>
      </w:pPr>
    </w:p>
    <w:p w14:paraId="353A82F0" w14:textId="21BADB24" w:rsidR="00CC053C" w:rsidRDefault="00CC053C" w:rsidP="001358D8">
      <w:pPr>
        <w:rPr>
          <w:b/>
          <w:bCs/>
        </w:rPr>
      </w:pPr>
    </w:p>
    <w:p w14:paraId="358BDF49" w14:textId="77777777" w:rsidR="00CC053C" w:rsidRDefault="00CC053C" w:rsidP="001358D8">
      <w:pPr>
        <w:rPr>
          <w:b/>
          <w:bCs/>
        </w:rPr>
      </w:pPr>
    </w:p>
    <w:p w14:paraId="2880E77F" w14:textId="77777777" w:rsidR="00CC053C" w:rsidRDefault="00CC053C" w:rsidP="001358D8">
      <w:pPr>
        <w:rPr>
          <w:b/>
          <w:bCs/>
        </w:rPr>
      </w:pPr>
    </w:p>
    <w:p w14:paraId="7CC31FFB" w14:textId="77777777" w:rsidR="00CC053C" w:rsidRDefault="00CC053C" w:rsidP="001358D8">
      <w:pPr>
        <w:rPr>
          <w:b/>
          <w:bCs/>
        </w:rPr>
      </w:pPr>
    </w:p>
    <w:p w14:paraId="7936779F" w14:textId="743DAA82" w:rsidR="001358D8" w:rsidRPr="001358D8" w:rsidRDefault="001358D8" w:rsidP="001358D8">
      <w:r w:rsidRPr="001358D8">
        <w:rPr>
          <w:b/>
          <w:bCs/>
        </w:rPr>
        <w:t>Procedury postępowania w przypadku wprowadzenia strefy żółtej i czerwonej w powiecie.</w:t>
      </w:r>
    </w:p>
    <w:p w14:paraId="39981782" w14:textId="77777777" w:rsidR="001358D8" w:rsidRPr="001358D8" w:rsidRDefault="001358D8" w:rsidP="001358D8">
      <w:r w:rsidRPr="001358D8">
        <w:t> </w:t>
      </w:r>
    </w:p>
    <w:p w14:paraId="1ACA9CBD" w14:textId="77777777" w:rsidR="001358D8" w:rsidRPr="001358D8" w:rsidRDefault="001358D8" w:rsidP="001358D8">
      <w:r w:rsidRPr="001358D8">
        <w:t>1. Dyrektor szkoły z terenu objętego strefą żółtą lub czerwoną organizuje pracę szkoły z uwzględnieniem wytycznych MEN, MZ i GIS dla publicznych i niepublicznych szkół i placówek od 1 września 2020 r., w zakresie - higieny, czyszczenia i dezynfekcji pomieszczeń i powierzchni, gastronomii, postępowania w przypadku podejrzenia zakażenia u uczniów lub pracowników szkoły.</w:t>
      </w:r>
    </w:p>
    <w:p w14:paraId="69EBAF36" w14:textId="77777777" w:rsidR="001358D8" w:rsidRPr="001358D8" w:rsidRDefault="001358D8" w:rsidP="001358D8">
      <w:r w:rsidRPr="001358D8">
        <w:t>2. W powyższej sytuacji dyrektor może:</w:t>
      </w:r>
      <w:r w:rsidRPr="001358D8">
        <w:br/>
        <w:t>• ustalić różne godziny przychodzenia klas do szkoły;</w:t>
      </w:r>
      <w:r w:rsidRPr="001358D8">
        <w:br/>
        <w:t>• ograniczyć do minimum przychodzenie i przebywanie osób trzecich, w tym w strefach wydzielonych;</w:t>
      </w:r>
      <w:r w:rsidRPr="001358D8">
        <w:br/>
        <w:t xml:space="preserve">• mierzyć termometrem bezdotykowym temperaturę ciała pracownikom przy wejściu do szkoły, a w przypadku gdy jest ona równa albo przekracza 38°C, pracownik nie podejmuje pracy i powinien skorzystać z </w:t>
      </w:r>
      <w:proofErr w:type="spellStart"/>
      <w:r w:rsidRPr="001358D8">
        <w:t>teleporady</w:t>
      </w:r>
      <w:proofErr w:type="spellEnd"/>
      <w:r w:rsidRPr="001358D8">
        <w:t xml:space="preserve"> medycznej;</w:t>
      </w:r>
      <w:r w:rsidRPr="001358D8">
        <w:br/>
        <w:t>• w przypadku wystąpienia niepokojących objawów chorobowych u ucznia lub pracownika należy obowiązkowo dokonać pomiaru temperatury ciała;</w:t>
      </w:r>
      <w:r w:rsidRPr="001358D8">
        <w:br/>
        <w:t>• zorganizować prowadzenie większości zajęć wychowania fizycznego na powietrzu, tj. w otwartej przestrzeni terenu szkoły;</w:t>
      </w:r>
    </w:p>
    <w:p w14:paraId="11AD9F6F" w14:textId="77777777" w:rsidR="001358D8" w:rsidRPr="001358D8" w:rsidRDefault="001358D8" w:rsidP="001358D8">
      <w:r w:rsidRPr="001358D8">
        <w:t>3. Wprowadzenie żółtej lub czerwonej strefy na terenie danego powiatu nie oznacza automatycznego przechodzenia pracy szkoły w tryb mieszany czy zdalny. W takich wypadkach powiatowa stacja sanitarno-epidemiologiczna może zalecić tylko ograniczone działania szkoły.</w:t>
      </w:r>
    </w:p>
    <w:p w14:paraId="4CCA1F9E" w14:textId="77777777" w:rsidR="001358D8" w:rsidRPr="001358D8" w:rsidRDefault="001358D8" w:rsidP="001358D8">
      <w:r w:rsidRPr="001358D8">
        <w:t>4. W przypadku funkcjonowania placówki w trybie mieszanym lub zdalnym okres ten nie powinien być dłuższy niż zwyczajowo 14 dni przeznaczone na czas kwarantanny, a dyrektor w porozumieniu z nauczycielami może na ten okres ograniczyć zakres treści materiału z poszczególnych przedmiotów.</w:t>
      </w:r>
    </w:p>
    <w:p w14:paraId="012BD661" w14:textId="77777777" w:rsidR="001358D8" w:rsidRPr="001358D8" w:rsidRDefault="001358D8" w:rsidP="001358D8">
      <w:r w:rsidRPr="001358D8">
        <w:br/>
      </w:r>
      <w:r>
        <w:rPr>
          <w:b/>
          <w:bCs/>
        </w:rPr>
        <w:t xml:space="preserve"> I. </w:t>
      </w:r>
      <w:r w:rsidRPr="001358D8">
        <w:rPr>
          <w:b/>
          <w:bCs/>
        </w:rPr>
        <w:t>Warunki wprowadzenia kształcenia mieszanego w przypadku wprowadzenia strefy żółtej lub czerwonej</w:t>
      </w:r>
    </w:p>
    <w:p w14:paraId="09CC02E3" w14:textId="77777777" w:rsidR="001358D8" w:rsidRPr="001358D8" w:rsidRDefault="001358D8" w:rsidP="001358D8">
      <w:r w:rsidRPr="001358D8">
        <w:t xml:space="preserve">1. Dyrektor szkoły będzie mógł podjąć decyzję o wprowadzeniu Wariantu B, czyli kształcenia mieszanego, gdy państwowa powiatowa stacja sanitarno-epidemiologiczna uzna za konieczną taką organizację nauki, biorąc pod uwagę poziom i charakter </w:t>
      </w:r>
      <w:proofErr w:type="spellStart"/>
      <w:r w:rsidRPr="001358D8">
        <w:t>zachorowań</w:t>
      </w:r>
      <w:proofErr w:type="spellEnd"/>
      <w:r w:rsidRPr="001358D8">
        <w:t xml:space="preserve"> na danym terenie i sytuację epidemiologiczną na terenie szkoły.</w:t>
      </w:r>
      <w:r w:rsidRPr="001358D8">
        <w:br/>
      </w:r>
      <w:r w:rsidRPr="001358D8">
        <w:br/>
        <w:t xml:space="preserve">2. Kształcenie mieszane (tzw. hybrydowe) może dotyczyć organizowania zajęć w mniejszych grupach lub dla części klas (np. klasy I-III – zajęcia stacjonarne, a starsze klasy zajęcia zdalne), a także zajęć przeznaczonych dla pojedynczych lub niewielkich grup uczniów. </w:t>
      </w:r>
      <w:r w:rsidRPr="001358D8">
        <w:br/>
        <w:t xml:space="preserve">3. Dyrektor szkoły organizuje kształcenie zdalne np. dla uczniów pozostających na kwarantannie, dla </w:t>
      </w:r>
      <w:r w:rsidRPr="001358D8">
        <w:lastRenderedPageBreak/>
        <w:t>uczniów przewlekle chorych, na podstawie opinii lekarza sprawującego opiekę zdrowotną nad uczniem, czy dla uczniów, którzy mają orzeczenie o indywidualnym nauczaniu z poradni psychologiczno-pedagogicznej i posiadają opinię lekarza o przeciwwskazaniach do bezpośrednich kontaktów z nauczycielem ze względów epidemicznych.</w:t>
      </w:r>
    </w:p>
    <w:p w14:paraId="7297620E" w14:textId="77777777" w:rsidR="001358D8" w:rsidRPr="001358D8" w:rsidRDefault="001358D8" w:rsidP="001358D8">
      <w:r w:rsidRPr="001358D8">
        <w:br/>
      </w:r>
      <w:r w:rsidRPr="001358D8">
        <w:rPr>
          <w:b/>
          <w:bCs/>
        </w:rPr>
        <w:t>Warunki wprowadzenia nauczania zdalnego w przypadku wprowadzenia strefy żółtej lub czerwonej</w:t>
      </w:r>
    </w:p>
    <w:p w14:paraId="3499A324" w14:textId="77777777" w:rsidR="001358D8" w:rsidRPr="001358D8" w:rsidRDefault="001358D8" w:rsidP="001358D8">
      <w:r w:rsidRPr="001358D8">
        <w:br/>
        <w:t xml:space="preserve">1. Dyrektor szkoły będzie mógł podjąć decyzję o wprowadzeniu Wariantu C, czyli kształcenia zdalnego, gdy państwowa powiatowa stacja sanitarno-epidemiologiczna uzna za konieczną taką organizację nauki, biorąc pod uwagę poziom i charakter </w:t>
      </w:r>
      <w:proofErr w:type="spellStart"/>
      <w:r w:rsidRPr="001358D8">
        <w:t>zachorowań</w:t>
      </w:r>
      <w:proofErr w:type="spellEnd"/>
      <w:r w:rsidRPr="001358D8">
        <w:t xml:space="preserve"> na danym terenie i sytuację epidemiologiczną na terenie szkoły.</w:t>
      </w:r>
    </w:p>
    <w:p w14:paraId="05147B77" w14:textId="77777777" w:rsidR="001358D8" w:rsidRPr="001358D8" w:rsidRDefault="001358D8" w:rsidP="001358D8">
      <w:r w:rsidRPr="001358D8">
        <w:t>2. W przypadku nauczania zdalnego :</w:t>
      </w:r>
      <w:r w:rsidRPr="001358D8">
        <w:br/>
        <w:t>• prowadzone są lekcje on-line z wykorzystywaniem różnych komunikatorów i platformy edukacyjnej</w:t>
      </w:r>
      <w:r w:rsidRPr="001358D8">
        <w:br/>
        <w:t xml:space="preserve">• komunikowanie uczniów i rodziców z nauczycielami odbywa się poprzez dziennik elektroniczny </w:t>
      </w:r>
      <w:r w:rsidRPr="001358D8">
        <w:br/>
        <w:t>3. Dla uczniów organizuje się nauczanie zdalne z wykorzystaniem sprzętu audio- wideo, w który wyposażone są sale lekcyjne, gabinety, pracownia komputerowa.</w:t>
      </w:r>
    </w:p>
    <w:p w14:paraId="7DD14078" w14:textId="77777777" w:rsidR="001358D8" w:rsidRPr="001358D8" w:rsidRDefault="001358D8" w:rsidP="001358D8">
      <w:r w:rsidRPr="001358D8">
        <w:t>4. W przypadku funkcjonowania placówki w trybie zdalnym okres ten nie powinien być dłuższy niż 14 dni przeznaczone na czas kwarantanny, a dyrektor w porozumieniu z nauczycielami może na ten okres ograniczyć zakres treści materiału z poszczególnych przedmiotów.</w:t>
      </w:r>
    </w:p>
    <w:p w14:paraId="5FA33D4B" w14:textId="77777777" w:rsidR="001358D8" w:rsidRPr="001358D8" w:rsidRDefault="001358D8" w:rsidP="001358D8">
      <w:r w:rsidRPr="001358D8">
        <w:rPr>
          <w:b/>
          <w:bCs/>
        </w:rPr>
        <w:t>Postępowanie w przypadku podejrzenia choroby zakaźnej u dziecka</w:t>
      </w:r>
    </w:p>
    <w:p w14:paraId="14735046" w14:textId="77777777" w:rsidR="001358D8" w:rsidRPr="001358D8" w:rsidRDefault="001358D8" w:rsidP="001358D8">
      <w:r w:rsidRPr="001358D8">
        <w:t xml:space="preserve">1. Jeżeli rodzice zauważą niepokojące objawy u dziecka lub siebie nie mogą posyłać dziecka do szkoły. </w:t>
      </w:r>
      <w:r w:rsidRPr="001358D8">
        <w:br/>
        <w:t>2. O podejrzeniu choroby muszą niezwłocznie poinformować dyrektora, a także skontaktować się telefonicznie ze stacją sanitarno-epidemiologiczną lub oddziałem zakaźnym, a w razie pogarszającego się stanu zdrowia zadzwonić na pogotowie.</w:t>
      </w:r>
      <w:r w:rsidRPr="001358D8">
        <w:br/>
        <w:t>3. Nauczyciel, który zauważył u dziecka oznaki choroby, niezwłocznie powiadamia dyrektora szkoły, dokonuje pomiaru temperatury.</w:t>
      </w:r>
      <w:r w:rsidRPr="001358D8">
        <w:br/>
        <w:t xml:space="preserve">4. W szkole jest przygotowane pomieszczenie, tzw. izolatorium, służące do odizolowania dziecka/ ucznia, u którego zaobserwowano podczas pobytu w szkole oznaki chorobowe (kaszel, duszności, podwyższona temperatura). </w:t>
      </w:r>
      <w:r w:rsidRPr="001358D8">
        <w:br/>
        <w:t xml:space="preserve">5. Izolatorium jest wyposażone w środki ochrony osobistej oraz środki do dezynfekcji. </w:t>
      </w:r>
      <w:r w:rsidRPr="001358D8">
        <w:br/>
        <w:t xml:space="preserve">6. W izolatorium dziecko przebywa pod opieką nauczyciela z zapewnieniem minimum </w:t>
      </w:r>
      <w:r w:rsidRPr="001358D8">
        <w:br/>
        <w:t>1,5 m odległości.</w:t>
      </w:r>
      <w:r w:rsidRPr="001358D8">
        <w:br/>
        <w:t>7. O konieczności niezwłocznego odebrania dziecka dyrektor lub inna wyznaczona osoba powiadamia rodziców.</w:t>
      </w:r>
      <w:r w:rsidRPr="001358D8">
        <w:br/>
        <w:t>8. Obszar, w którym przebywało i poruszało się dziecko/uczeń należy poddać gruntownemu sprzątaniu, zgodnie z funkcjonującymi w szkole procedurami oraz zdezynfekować powierzchnie dotykowe (klamki, poręcze, uchwyty itp.).</w:t>
      </w:r>
      <w:r w:rsidRPr="001358D8">
        <w:br/>
        <w:t>9. Należy ustalić liczbę osób przebywających w tym samym czasie w częściach szkoły, w których przebywało dziecko podejrzane o zakażenie i zastosować się do wytycznych GIS odnoszących się do osób, które miały kontakt z zakażonym.</w:t>
      </w:r>
      <w:r w:rsidRPr="001358D8">
        <w:br/>
        <w:t xml:space="preserve">10. W przypadku, gdy dziecko/ uczeń Szkoły Podstawowej w Żdanowie został skierowany do szpitala z podejrzeniem </w:t>
      </w:r>
      <w:proofErr w:type="spellStart"/>
      <w:r w:rsidRPr="001358D8">
        <w:t>koronawirusa</w:t>
      </w:r>
      <w:proofErr w:type="spellEnd"/>
      <w:r w:rsidRPr="001358D8">
        <w:t>, dyrektor w porozumieniu z właściwym państwowym inspektorem sanitarnym może podjąć decyzję o zamknięciu instytucji na czas niezbędny do wykonania koniecznych czynności sanitarno-epidemiologicznych.</w:t>
      </w:r>
    </w:p>
    <w:p w14:paraId="26DB41BB" w14:textId="77777777" w:rsidR="001358D8" w:rsidRPr="001358D8" w:rsidRDefault="001358D8" w:rsidP="001358D8">
      <w:r w:rsidRPr="001358D8">
        <w:lastRenderedPageBreak/>
        <w:t> </w:t>
      </w:r>
    </w:p>
    <w:p w14:paraId="44757488" w14:textId="77777777" w:rsidR="001358D8" w:rsidRPr="001358D8" w:rsidRDefault="001358D8" w:rsidP="001358D8">
      <w:r w:rsidRPr="001358D8">
        <w:br/>
      </w:r>
      <w:r w:rsidRPr="001358D8">
        <w:rPr>
          <w:b/>
          <w:bCs/>
        </w:rPr>
        <w:t>Postępowanie w przypadku podejrzenia zakażenia u pracownika szkoły</w:t>
      </w:r>
    </w:p>
    <w:p w14:paraId="690457D3" w14:textId="77777777" w:rsidR="001358D8" w:rsidRPr="001358D8" w:rsidRDefault="001358D8" w:rsidP="001358D8">
      <w:r w:rsidRPr="001358D8">
        <w:t xml:space="preserve">1. Pracownik przebywający w domu, w razie wystąpienia niepokojących objawów, nie powinien przychodzić do pracy. </w:t>
      </w:r>
      <w:r w:rsidRPr="001358D8">
        <w:br/>
        <w:t xml:space="preserve">2. Pracownik o niepokojących objawach powinien niezwłocznie powiadomić dyrektora szkoły i skontaktować się ze stacją sanitarno-epidemiologiczną, oddziałem zakaźnym szpitala, a w razie pogarszającego się stanu zdrowia zadzwonić na pogotowie. </w:t>
      </w:r>
      <w:r w:rsidRPr="001358D8">
        <w:br/>
        <w:t>3. Jeśli stan choroby ujawni się podczas pracy w szkole, pracownik natychmiast powiadamia dyrektora lub osoby uprawnione i izoluje się od wszystkich osób w izolatorium.</w:t>
      </w:r>
      <w:r w:rsidRPr="001358D8">
        <w:br/>
        <w:t>4. Dyrektor szkoły powiadamia o zaistniałej sytuacji odpowiednie służby sanitarne, medyczne i organ prowadzący.</w:t>
      </w:r>
      <w:r w:rsidRPr="001358D8">
        <w:br/>
        <w:t>5. W pomieszczeniu pełniącym rolę izolatorium nie mogą przebywać inne osoby.</w:t>
      </w:r>
      <w:r w:rsidRPr="001358D8">
        <w:br/>
        <w:t xml:space="preserve">6. Pracownik z podejrzeniem zachorowania, o ile stan zdrowia na to pozwoli, będzie przebywać w wyznaczonym pomieszczeniu sam do czasu przybycia odpowiednich służb. </w:t>
      </w:r>
      <w:r w:rsidRPr="001358D8">
        <w:br/>
        <w:t>7. Obszar, w którym poruszał się i przebywał pracownik, należy poddać gruntownemu sprzątaniu oraz zdezynfekować powierzchnie dotykowe (klamki, poręcze, uchwyty itp.).</w:t>
      </w:r>
      <w:r w:rsidRPr="001358D8">
        <w:br/>
        <w:t>8. Należy stosować się do zaleceń inspekcji sanitarnej przy ustaleniu, czy należy wdrożyć dodatkowe procedury.</w:t>
      </w:r>
      <w:r w:rsidRPr="001358D8">
        <w:br/>
        <w:t xml:space="preserve">9. Zalecane jest ustalenie listy osób przebywających w tym samym czasie w części budynku, </w:t>
      </w:r>
      <w:r w:rsidRPr="001358D8">
        <w:br/>
        <w:t xml:space="preserve">w których przebywała osoba podejrzana o zakażenie. </w:t>
      </w:r>
      <w:r w:rsidRPr="001358D8">
        <w:br/>
        <w:t>10. O zaistniałym przypadku choroby lub podejrzeniu zakażenia należy powiadomić wszystkich pracowników oraz rodziców.</w:t>
      </w:r>
      <w:r w:rsidRPr="001358D8">
        <w:br/>
        <w:t xml:space="preserve">11. W przypadku, gdy pracownik Szkoły Podstawowej w Żdanowie został skierowany do szpitala z podejrzeniem </w:t>
      </w:r>
      <w:proofErr w:type="spellStart"/>
      <w:r w:rsidRPr="001358D8">
        <w:t>koronawirusa</w:t>
      </w:r>
      <w:proofErr w:type="spellEnd"/>
      <w:r w:rsidRPr="001358D8">
        <w:t>, dyrektor w porozumieniu z właściwym państwowym inspektorem sanitarnym może podjąć decyzję o zamknięciu instytucji na czas niezbędny do wykonania koniecznych czynności sanitarno-epidemiologicznych.</w:t>
      </w:r>
    </w:p>
    <w:p w14:paraId="66AA325C" w14:textId="77777777" w:rsidR="001358D8" w:rsidRPr="001358D8" w:rsidRDefault="001358D8" w:rsidP="001358D8">
      <w:r w:rsidRPr="001358D8">
        <w:t> </w:t>
      </w:r>
    </w:p>
    <w:p w14:paraId="2A5AE52A" w14:textId="77777777" w:rsidR="001358D8" w:rsidRPr="001358D8" w:rsidRDefault="001358D8" w:rsidP="001358D8">
      <w:r w:rsidRPr="001358D8">
        <w:br/>
      </w:r>
      <w:r w:rsidRPr="001358D8">
        <w:rPr>
          <w:b/>
          <w:bCs/>
        </w:rPr>
        <w:t>Postanowienia końcowe</w:t>
      </w:r>
    </w:p>
    <w:p w14:paraId="7C164BC1" w14:textId="77777777" w:rsidR="001358D8" w:rsidRPr="001358D8" w:rsidRDefault="001358D8" w:rsidP="001358D8">
      <w:r w:rsidRPr="001358D8">
        <w:t> </w:t>
      </w:r>
    </w:p>
    <w:p w14:paraId="7E652099" w14:textId="77777777" w:rsidR="001358D8" w:rsidRPr="001358D8" w:rsidRDefault="001358D8" w:rsidP="001358D8">
      <w:r w:rsidRPr="001358D8">
        <w:t>1. Procedura wchodzi w życie z dniem podpisania i obowiązuje do odwołania.</w:t>
      </w:r>
      <w:r w:rsidRPr="001358D8">
        <w:br/>
        <w:t>2. Procedura może być modyfikowana.</w:t>
      </w:r>
      <w:r w:rsidRPr="001358D8">
        <w:br/>
        <w:t xml:space="preserve">3. Procedura zostanie opublikowana na stronie internetowej szkoły w zakładce dla rodziców, przesłana jako wiadomość e - mail do nauczycieli, oraz udostępniona w formie papierowej w sekretariacie szkoły. </w:t>
      </w:r>
      <w:r w:rsidRPr="001358D8">
        <w:br/>
        <w:t>4. Pracownicy administracji i obsługi zostaną zapoznani z procedurą podczas szkolenia.</w:t>
      </w:r>
      <w:r w:rsidRPr="001358D8">
        <w:br/>
        <w:t>5. O wszelkich zmianach w procedurze będą niezwłocznie powiadamiane osoby zainteresowane.</w:t>
      </w:r>
      <w:r w:rsidRPr="001358D8">
        <w:br/>
        <w:t>6. Pracę świetlicy szkolnej, biblioteki, zasady korzystania ze stołówki szkolnej, hali sportowej, szatni wychowania fizycznego oraz dyżury nauczycieli określają odrębne zmodyfikowane zgodnie z wytycznymi MEN, GIS, MZ regulaminy.</w:t>
      </w:r>
    </w:p>
    <w:p w14:paraId="08A08698" w14:textId="77777777" w:rsidR="00523B10" w:rsidRDefault="00523B10"/>
    <w:sectPr w:rsidR="0052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8D8"/>
    <w:rsid w:val="001358D8"/>
    <w:rsid w:val="00523B10"/>
    <w:rsid w:val="00C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6F10"/>
  <w15:chartTrackingRefBased/>
  <w15:docId w15:val="{18EB75D0-0833-40A9-A596-DC332382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Zakrzewek</dc:creator>
  <cp:keywords/>
  <dc:description/>
  <cp:lastModifiedBy>Sekretariat</cp:lastModifiedBy>
  <cp:revision>2</cp:revision>
  <dcterms:created xsi:type="dcterms:W3CDTF">2020-08-31T08:57:00Z</dcterms:created>
  <dcterms:modified xsi:type="dcterms:W3CDTF">2020-09-01T09:11:00Z</dcterms:modified>
</cp:coreProperties>
</file>